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BDD71" w14:textId="77777777" w:rsidR="00B012EE" w:rsidRDefault="00B012EE" w:rsidP="00B012EE">
      <w:pPr>
        <w:pStyle w:val="Standard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REGULAMIN III KONKURSU DLA SOŁECTW</w:t>
      </w:r>
    </w:p>
    <w:p w14:paraId="7ECB0B11" w14:textId="0B9CF2F3" w:rsidR="00B012EE" w:rsidRDefault="00B012EE" w:rsidP="00B012EE">
      <w:pPr>
        <w:pStyle w:val="Standard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„NAJŁADNIEJSZE ŚWIĄTECZNE PRZYSTROJENIE SOŁECTWA”</w:t>
      </w:r>
    </w:p>
    <w:p w14:paraId="1F20FBD8" w14:textId="390CCD2A" w:rsidR="00B012EE" w:rsidRDefault="00B012EE" w:rsidP="00B012EE">
      <w:pPr>
        <w:pStyle w:val="Standard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2022</w:t>
      </w:r>
    </w:p>
    <w:p w14:paraId="4E749545" w14:textId="77777777" w:rsidR="00B012EE" w:rsidRDefault="00B012EE" w:rsidP="00B012EE">
      <w:pPr>
        <w:pStyle w:val="Akapitzlist"/>
        <w:ind w:left="10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98F48E9" w14:textId="77777777" w:rsidR="00B012EE" w:rsidRDefault="00B012EE" w:rsidP="00B012EE">
      <w:pPr>
        <w:pStyle w:val="Akapitzlist"/>
        <w:ind w:left="1080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§ 1. Postanowienia ogólne</w:t>
      </w:r>
    </w:p>
    <w:p w14:paraId="38ED1279" w14:textId="77777777" w:rsidR="00B012EE" w:rsidRDefault="00B012EE" w:rsidP="00B012EE">
      <w:pPr>
        <w:pStyle w:val="Akapitzlist"/>
        <w:ind w:left="10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9EA8126" w14:textId="77777777" w:rsidR="00B012EE" w:rsidRDefault="00B012EE" w:rsidP="00B012EE">
      <w:pPr>
        <w:pStyle w:val="Akapitzlist"/>
        <w:numPr>
          <w:ilvl w:val="0"/>
          <w:numId w:val="10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Niniejszy Regulamin określa warunki, na jakich odbywa się konkurs dla sołectw pn. „Najładniejsze świąteczne przystrojenie sołectwa” zwany dalej „Konkursem”, oraz warunki uczestnictwa w nim.</w:t>
      </w:r>
    </w:p>
    <w:p w14:paraId="34697CCD" w14:textId="77777777" w:rsidR="00B012EE" w:rsidRDefault="00B012EE" w:rsidP="00B012EE">
      <w:pPr>
        <w:pStyle w:val="Akapitzlist"/>
        <w:numPr>
          <w:ilvl w:val="0"/>
          <w:numId w:val="1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Organizatorami Konkursu dla sołectw „ Najładniejsze świąteczne przystrojenie sołectwa” ( zwanego dalej „ Konkursem”) jest Centrum Upowszechniania Kultury w Szydłowie oraz Gmina Szydłowo.</w:t>
      </w:r>
    </w:p>
    <w:p w14:paraId="4DE590D3" w14:textId="77777777" w:rsidR="00B012EE" w:rsidRDefault="00B012EE" w:rsidP="00B012EE">
      <w:pPr>
        <w:pStyle w:val="Akapitzlist"/>
        <w:numPr>
          <w:ilvl w:val="0"/>
          <w:numId w:val="1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Tematem konkursu jest świąteczne przystrojenie sołectwa nawiązujące do tradycji bożonarodzeniowych.</w:t>
      </w:r>
    </w:p>
    <w:p w14:paraId="7AF1CC02" w14:textId="77777777" w:rsidR="00B012EE" w:rsidRDefault="00B012EE" w:rsidP="00B012EE">
      <w:pPr>
        <w:pStyle w:val="Akapitzlist"/>
        <w:numPr>
          <w:ilvl w:val="0"/>
          <w:numId w:val="1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Konkurs adresowany jest do sołectw gminy Szydłowo.</w:t>
      </w:r>
    </w:p>
    <w:p w14:paraId="292C755E" w14:textId="77777777" w:rsidR="00B012EE" w:rsidRDefault="00B012EE" w:rsidP="00B012EE">
      <w:pPr>
        <w:pStyle w:val="Akapitzlist"/>
        <w:numPr>
          <w:ilvl w:val="0"/>
          <w:numId w:val="1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Cele Konkursu:</w:t>
      </w:r>
    </w:p>
    <w:p w14:paraId="299F6EBE" w14:textId="77777777" w:rsidR="00B012EE" w:rsidRDefault="00B012EE" w:rsidP="00B012EE">
      <w:pPr>
        <w:pStyle w:val="Akapitzlist"/>
        <w:numPr>
          <w:ilvl w:val="0"/>
          <w:numId w:val="11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integracja i aktywizacja mieszkańców</w:t>
      </w:r>
    </w:p>
    <w:p w14:paraId="64682F76" w14:textId="77777777" w:rsidR="00B012EE" w:rsidRDefault="00B012EE" w:rsidP="00B012EE">
      <w:pPr>
        <w:pStyle w:val="Akapitzlist"/>
        <w:numPr>
          <w:ilvl w:val="0"/>
          <w:numId w:val="2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kultywowanie i upowszechnianie tradycji związanych ze świętami Bożego Narodzenia</w:t>
      </w:r>
    </w:p>
    <w:p w14:paraId="0BF1A3CD" w14:textId="77777777" w:rsidR="00B012EE" w:rsidRDefault="00B012EE" w:rsidP="00B012EE">
      <w:pPr>
        <w:pStyle w:val="Akapitzlist"/>
        <w:numPr>
          <w:ilvl w:val="0"/>
          <w:numId w:val="2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budowanie wśród lokalnej społeczności relacji opartej na współpracy i realizacji wspólnych celów</w:t>
      </w:r>
    </w:p>
    <w:p w14:paraId="5025B275" w14:textId="77777777" w:rsidR="00B012EE" w:rsidRDefault="00B012EE" w:rsidP="00B012EE">
      <w:pPr>
        <w:pStyle w:val="Akapitzlist"/>
        <w:numPr>
          <w:ilvl w:val="0"/>
          <w:numId w:val="2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promowanie zasada fair- play we współzawodnictwie</w:t>
      </w:r>
    </w:p>
    <w:p w14:paraId="513C1B2E" w14:textId="77777777" w:rsidR="00B012EE" w:rsidRDefault="00B012EE" w:rsidP="00B012EE">
      <w:pPr>
        <w:pStyle w:val="Akapitzlist"/>
        <w:numPr>
          <w:ilvl w:val="0"/>
          <w:numId w:val="2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promocja Gminy Szydłowo i regionu</w:t>
      </w:r>
    </w:p>
    <w:p w14:paraId="09EB840A" w14:textId="77777777" w:rsidR="00B012EE" w:rsidRDefault="00B012EE" w:rsidP="00B012EE">
      <w:pPr>
        <w:pStyle w:val="Akapitzlist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B351C52" w14:textId="77777777" w:rsidR="00B012EE" w:rsidRDefault="00B012EE" w:rsidP="00B012EE">
      <w:pPr>
        <w:pStyle w:val="Akapitzlist"/>
        <w:jc w:val="both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§ 2. Zasady uczestnictwa w konkursie</w:t>
      </w:r>
    </w:p>
    <w:p w14:paraId="2F8C4178" w14:textId="77777777" w:rsidR="00B012EE" w:rsidRDefault="00B012EE" w:rsidP="00B012EE">
      <w:pPr>
        <w:pStyle w:val="Akapitzli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2B85D9B" w14:textId="77777777" w:rsidR="00B012EE" w:rsidRDefault="00B012EE" w:rsidP="00B012EE">
      <w:pPr>
        <w:pStyle w:val="Akapitzlist"/>
        <w:numPr>
          <w:ilvl w:val="0"/>
          <w:numId w:val="12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Osobą reprezentującą dane sołectwo jest sołtys lub osoba wyznaczona przez sołtysa. Przedstawiciel sołectwa jest osobą kontaktową w sprawach związanych z  konkursem.</w:t>
      </w:r>
    </w:p>
    <w:p w14:paraId="11C8B54B" w14:textId="3D2AEB86" w:rsidR="000B3ED2" w:rsidRDefault="00DD5F77" w:rsidP="000B3ED2">
      <w:pPr>
        <w:pStyle w:val="Akapitzlist"/>
        <w:numPr>
          <w:ilvl w:val="0"/>
          <w:numId w:val="3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Aby wziąć udział w konkursie należy wypełnić kartę zgłoszenia załącznik nr 1 oraz zgodę na przetwarzanie danych osobowych załącznik nr 3 </w:t>
      </w:r>
      <w:r w:rsidR="00B012EE">
        <w:rPr>
          <w:rFonts w:ascii="Times New Roman" w:hAnsi="Times New Roman" w:cs="Times New Roman"/>
          <w:color w:val="000000"/>
          <w:sz w:val="24"/>
          <w:szCs w:val="24"/>
        </w:rPr>
        <w:t xml:space="preserve">i </w:t>
      </w:r>
      <w:r w:rsidR="00B07818">
        <w:rPr>
          <w:rFonts w:ascii="Times New Roman" w:hAnsi="Times New Roman" w:cs="Times New Roman"/>
          <w:color w:val="000000"/>
          <w:sz w:val="24"/>
          <w:szCs w:val="24"/>
        </w:rPr>
        <w:t>przesła</w:t>
      </w:r>
      <w:r>
        <w:rPr>
          <w:rFonts w:ascii="Times New Roman" w:hAnsi="Times New Roman" w:cs="Times New Roman"/>
          <w:color w:val="000000"/>
          <w:sz w:val="24"/>
          <w:szCs w:val="24"/>
        </w:rPr>
        <w:t>ć</w:t>
      </w:r>
      <w:r w:rsidR="00B0781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12EE">
        <w:rPr>
          <w:rFonts w:ascii="Times New Roman" w:hAnsi="Times New Roman" w:cs="Times New Roman"/>
          <w:color w:val="000000"/>
          <w:sz w:val="24"/>
          <w:szCs w:val="24"/>
        </w:rPr>
        <w:t xml:space="preserve">do Centrum Upowszechniania Kultury w Szydłowie skan na adres e-mail: </w:t>
      </w:r>
      <w:hyperlink r:id="rId5" w:history="1">
        <w:r w:rsidR="00B012EE">
          <w:rPr>
            <w:rFonts w:ascii="Times New Roman" w:hAnsi="Times New Roman" w:cs="Times New Roman"/>
            <w:sz w:val="24"/>
            <w:szCs w:val="24"/>
          </w:rPr>
          <w:t>cuk.szydlowo@gmail.com</w:t>
        </w:r>
      </w:hyperlink>
      <w:r w:rsidR="00B012EE">
        <w:rPr>
          <w:rFonts w:ascii="Times New Roman" w:hAnsi="Times New Roman" w:cs="Times New Roman"/>
          <w:sz w:val="24"/>
          <w:szCs w:val="24"/>
        </w:rPr>
        <w:t>,</w:t>
      </w:r>
      <w:r w:rsidR="00B012EE">
        <w:rPr>
          <w:rFonts w:ascii="Times New Roman" w:hAnsi="Times New Roman" w:cs="Times New Roman"/>
          <w:color w:val="000000"/>
          <w:sz w:val="24"/>
          <w:szCs w:val="24"/>
        </w:rPr>
        <w:t xml:space="preserve"> do </w:t>
      </w:r>
      <w:r w:rsidR="00B012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dnia 2</w:t>
      </w:r>
      <w:r w:rsidR="00B07818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="00B012E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grudnia 202</w:t>
      </w:r>
      <w:r w:rsidR="006C0C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B012E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r., do godz. 23:59. </w:t>
      </w:r>
      <w:r w:rsidR="00B012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Karta musi zawierać odręczny podpis osoby zgłaszającej.</w:t>
      </w:r>
    </w:p>
    <w:p w14:paraId="207C5B6D" w14:textId="4CEDC561" w:rsidR="00B012EE" w:rsidRDefault="00B012EE" w:rsidP="00B012EE">
      <w:pPr>
        <w:pStyle w:val="Akapitzlist"/>
        <w:numPr>
          <w:ilvl w:val="0"/>
          <w:numId w:val="3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W dniach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6C0C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.12- 27.12.2021 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sołectwa, które zgłosiły udział w konkursie proszone są o przesłanie na adres e-mail: cuk.szydlowo@gmail.com,  </w:t>
      </w:r>
      <w:r w:rsidR="006C0C08">
        <w:rPr>
          <w:rFonts w:ascii="Times New Roman" w:hAnsi="Times New Roman" w:cs="Times New Roman"/>
          <w:color w:val="000000"/>
          <w:sz w:val="24"/>
          <w:szCs w:val="24"/>
        </w:rPr>
        <w:t>5-8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zdjęć prezentujących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przystrojenie sołectwa. Ostateczny termin nadsyłania zdjęć upływa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27.12. 2021 r. o godzinie 16:00.</w:t>
      </w:r>
    </w:p>
    <w:p w14:paraId="5DCC1766" w14:textId="77777777" w:rsidR="00B012EE" w:rsidRDefault="00B012EE" w:rsidP="00B012EE">
      <w:pPr>
        <w:pStyle w:val="Akapitzlist"/>
        <w:numPr>
          <w:ilvl w:val="0"/>
          <w:numId w:val="3"/>
        </w:numPr>
        <w:shd w:val="clear" w:color="auto" w:fill="FFFFFF"/>
        <w:spacing w:after="15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Wzięcie udziału w konkursie jest równoznaczne z wyrażeniem zgody na przetwarzanie przez organizatora danych osobowych uczestnika zgodnie z przepisami ustawy z 29 sierpnia 1997 r. o ochronie danych osobowych. Pełna treść klauzuli zgody stanowi załącznik nr 2 niniejszego Regulaminu.</w:t>
      </w:r>
    </w:p>
    <w:p w14:paraId="79AA83BC" w14:textId="77777777" w:rsidR="00B012EE" w:rsidRDefault="00B012EE" w:rsidP="00B012EE">
      <w:pPr>
        <w:pStyle w:val="Akapitzlist"/>
        <w:numPr>
          <w:ilvl w:val="0"/>
          <w:numId w:val="3"/>
        </w:numPr>
        <w:shd w:val="clear" w:color="auto" w:fill="FFFFFF"/>
        <w:spacing w:after="150" w:line="240" w:lineRule="auto"/>
        <w:jc w:val="both"/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 uczestnictwa w konkursie wykluczeni są zdobywcy I-go miejsca w roku poprzedzającym. Reprezentanci laureata uczestniczyć będą w składzie komisji konkursowej.</w:t>
      </w:r>
    </w:p>
    <w:p w14:paraId="1D8CC1C7" w14:textId="77777777" w:rsidR="00B012EE" w:rsidRDefault="00B012EE" w:rsidP="00B012EE">
      <w:pPr>
        <w:pStyle w:val="Standard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§ 3. Organizacja Konkursu</w:t>
      </w:r>
    </w:p>
    <w:p w14:paraId="3BF2BA26" w14:textId="77777777" w:rsidR="00B012EE" w:rsidRDefault="00B012EE" w:rsidP="00B012EE">
      <w:pPr>
        <w:pStyle w:val="Akapitzlist"/>
        <w:numPr>
          <w:ilvl w:val="0"/>
          <w:numId w:val="13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Terminarz Konkursu:</w:t>
      </w:r>
    </w:p>
    <w:p w14:paraId="69DC08E3" w14:textId="489A90BF" w:rsidR="00B012EE" w:rsidRDefault="00B012EE" w:rsidP="00B012EE">
      <w:pPr>
        <w:pStyle w:val="Akapitzlist"/>
        <w:numPr>
          <w:ilvl w:val="0"/>
          <w:numId w:val="14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Ogłoszenie konkursu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: 1</w:t>
      </w:r>
      <w:r w:rsidR="006C0C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.1</w:t>
      </w:r>
      <w:r w:rsidR="006C0C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.202</w:t>
      </w:r>
      <w:r w:rsidR="006C0C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r.</w:t>
      </w:r>
    </w:p>
    <w:p w14:paraId="394DD870" w14:textId="6904E137" w:rsidR="00B012EE" w:rsidRDefault="00B012EE" w:rsidP="00B012EE">
      <w:pPr>
        <w:pStyle w:val="Akapitzlist"/>
        <w:numPr>
          <w:ilvl w:val="0"/>
          <w:numId w:val="5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Przyjmowanie zgłoszeń do udziału w konkursie: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="006C0C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.1</w:t>
      </w:r>
      <w:r w:rsidR="006C0C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- 2</w:t>
      </w:r>
      <w:r w:rsidR="006C0C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.12.202</w:t>
      </w:r>
      <w:r w:rsidR="006C0C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r.</w:t>
      </w:r>
    </w:p>
    <w:p w14:paraId="7A7510B5" w14:textId="04C92495" w:rsidR="00B012EE" w:rsidRDefault="00B012EE" w:rsidP="00B012EE">
      <w:pPr>
        <w:pStyle w:val="Akapitzlist"/>
        <w:numPr>
          <w:ilvl w:val="0"/>
          <w:numId w:val="5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Nadsyłanie fotografii: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6C0C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.12- 27.12.2021 r., do godz. 16:00,                                                      na adres:cuk.szydlowo@gmail.com</w:t>
      </w:r>
    </w:p>
    <w:p w14:paraId="780EEFA7" w14:textId="45357454" w:rsidR="00B012EE" w:rsidRDefault="00B012EE" w:rsidP="00B012EE">
      <w:pPr>
        <w:pStyle w:val="Akapitzlist"/>
        <w:numPr>
          <w:ilvl w:val="0"/>
          <w:numId w:val="5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Ocena przystrojenia sołectw: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28.12.202</w:t>
      </w:r>
      <w:r w:rsidR="006C0C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r.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w godzinach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16:00- 20:00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(komisja objedzie sołectwa biorące udział w konkursie).</w:t>
      </w:r>
    </w:p>
    <w:p w14:paraId="700CDC44" w14:textId="13D375E3" w:rsidR="00B012EE" w:rsidRDefault="00B012EE" w:rsidP="00B012EE">
      <w:pPr>
        <w:pStyle w:val="Akapitzlist"/>
        <w:ind w:left="1069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WAŻNE: W przypadku dużej liczby zgłoszeń, komisja przeznaczy na ocenę drugi dzień tj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 29.12.202</w:t>
      </w:r>
      <w:r w:rsidR="006C0C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r., w godz. 16:00- 20:00.</w:t>
      </w:r>
    </w:p>
    <w:p w14:paraId="386B0D9F" w14:textId="75DD87D6" w:rsidR="00B012EE" w:rsidRDefault="00B012EE" w:rsidP="00B012EE">
      <w:pPr>
        <w:pStyle w:val="Akapitzlist"/>
        <w:numPr>
          <w:ilvl w:val="0"/>
          <w:numId w:val="5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Obrady Komisji Konkursowej: </w:t>
      </w:r>
      <w:r w:rsidR="006C0C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2.01.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="006C0C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5.01.2023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r.</w:t>
      </w:r>
    </w:p>
    <w:p w14:paraId="7DF65C68" w14:textId="7AB62CD6" w:rsidR="00B012EE" w:rsidRDefault="00B012EE" w:rsidP="00B012EE">
      <w:pPr>
        <w:pStyle w:val="Akapitzlist"/>
        <w:numPr>
          <w:ilvl w:val="0"/>
          <w:numId w:val="5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Ogłoszenie wyników: </w:t>
      </w:r>
      <w:r w:rsidR="006C0C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10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.01.202</w:t>
      </w:r>
      <w:r w:rsidR="006C0C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r.</w:t>
      </w:r>
      <w:r w:rsidR="006C0C0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, profil na Facebooku Centrum Upowszechniania Kultury w Szydłowie</w:t>
      </w:r>
    </w:p>
    <w:p w14:paraId="6F440534" w14:textId="77777777" w:rsidR="00B012EE" w:rsidRDefault="00B012EE" w:rsidP="00B012EE">
      <w:pPr>
        <w:pStyle w:val="Akapitzlist"/>
        <w:numPr>
          <w:ilvl w:val="0"/>
          <w:numId w:val="4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Jury powołane przez Organizatora dokonuje oceny prac Uczestników biorąc pod uwagę następujące kryteria:</w:t>
      </w:r>
    </w:p>
    <w:p w14:paraId="1F888CCF" w14:textId="77777777" w:rsidR="00B012EE" w:rsidRDefault="00B012EE" w:rsidP="00B012EE">
      <w:pPr>
        <w:pStyle w:val="Akapitzlist"/>
        <w:numPr>
          <w:ilvl w:val="0"/>
          <w:numId w:val="15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Nawiązanie do tematyki Świąt Bożego Narodzenia</w:t>
      </w:r>
    </w:p>
    <w:p w14:paraId="548EB0D9" w14:textId="77777777" w:rsidR="00B012EE" w:rsidRDefault="00B012EE" w:rsidP="00B012EE">
      <w:pPr>
        <w:pStyle w:val="Akapitzlist"/>
        <w:numPr>
          <w:ilvl w:val="0"/>
          <w:numId w:val="6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Nakład pracy i poziom zaangażowania</w:t>
      </w:r>
    </w:p>
    <w:p w14:paraId="012351E6" w14:textId="77777777" w:rsidR="00B012EE" w:rsidRDefault="00B012EE" w:rsidP="00B012EE">
      <w:pPr>
        <w:pStyle w:val="Akapitzlist"/>
        <w:numPr>
          <w:ilvl w:val="0"/>
          <w:numId w:val="6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Staranność i estetyka wykonania  </w:t>
      </w:r>
    </w:p>
    <w:p w14:paraId="43098898" w14:textId="77777777" w:rsidR="00B012EE" w:rsidRDefault="00B012EE" w:rsidP="00B012EE">
      <w:pPr>
        <w:pStyle w:val="Akapitzlist"/>
        <w:numPr>
          <w:ilvl w:val="0"/>
          <w:numId w:val="6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Pomysł i atrakcyjność udekorowania sołectwa</w:t>
      </w:r>
    </w:p>
    <w:p w14:paraId="5FCA1738" w14:textId="77777777" w:rsidR="00B012EE" w:rsidRDefault="00B012EE" w:rsidP="00B012EE">
      <w:pPr>
        <w:pStyle w:val="Standard"/>
        <w:shd w:val="clear" w:color="auto" w:fill="FFFFFF"/>
        <w:spacing w:after="200" w:line="253" w:lineRule="atLeast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§ 4. Komisja konkursowa i system oceny</w:t>
      </w:r>
    </w:p>
    <w:p w14:paraId="66E9A924" w14:textId="77777777" w:rsidR="00B012EE" w:rsidRDefault="00B012EE" w:rsidP="00B012EE">
      <w:pPr>
        <w:pStyle w:val="Standard"/>
        <w:numPr>
          <w:ilvl w:val="0"/>
          <w:numId w:val="16"/>
        </w:numPr>
        <w:shd w:val="clear" w:color="auto" w:fill="FFFFFF"/>
        <w:spacing w:after="200" w:line="253" w:lineRule="atLeast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W celu przeprowadzenia Konkursu Organizator powołuje Komisję Konkursową składającą się minimum z trzech osób, zwaną dalej Komisją, która dokona oceny świątecznego przystrojenia sołectwa.</w:t>
      </w:r>
    </w:p>
    <w:p w14:paraId="2D0AB633" w14:textId="77777777" w:rsidR="00B012EE" w:rsidRDefault="00B012EE" w:rsidP="00B012EE">
      <w:pPr>
        <w:pStyle w:val="Standard"/>
        <w:numPr>
          <w:ilvl w:val="0"/>
          <w:numId w:val="7"/>
        </w:numPr>
        <w:shd w:val="clear" w:color="auto" w:fill="FFFFFF"/>
        <w:spacing w:after="200" w:line="253" w:lineRule="atLeast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Ocena jury dokonywana jest na kartach oceny. Za każdy element przyznawane są punkty w skali od 0 do 10 (kryteria podlegające ocenie zawarte są w 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§ 4. , punkt 2).</w:t>
      </w:r>
    </w:p>
    <w:p w14:paraId="0EFCA07E" w14:textId="77777777" w:rsidR="00B012EE" w:rsidRDefault="00B012EE" w:rsidP="00B012EE">
      <w:pPr>
        <w:pStyle w:val="Standard"/>
        <w:numPr>
          <w:ilvl w:val="0"/>
          <w:numId w:val="7"/>
        </w:numPr>
        <w:shd w:val="clear" w:color="auto" w:fill="FFFFFF"/>
        <w:spacing w:after="200" w:line="253" w:lineRule="atLeast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Punkty są sumowane i sołectwo, które otrzyma największą liczbę punktów zwycięża. Maksymalna liczba punktów, którą może zdobyć sołectwo na podstawie 1 karty oceny to 40 punktów.</w:t>
      </w:r>
    </w:p>
    <w:p w14:paraId="0CA5ACB6" w14:textId="77777777" w:rsidR="00B012EE" w:rsidRDefault="00B012EE" w:rsidP="00B012EE">
      <w:pPr>
        <w:pStyle w:val="Standard"/>
        <w:numPr>
          <w:ilvl w:val="0"/>
          <w:numId w:val="7"/>
        </w:numPr>
        <w:shd w:val="clear" w:color="auto" w:fill="FFFFFF"/>
        <w:spacing w:after="200" w:line="253" w:lineRule="atLeast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Komisja wyłoni laureatów trzech pierwszych miejsc.</w:t>
      </w:r>
    </w:p>
    <w:p w14:paraId="4ADF78AA" w14:textId="77777777" w:rsidR="00B012EE" w:rsidRDefault="00B012EE" w:rsidP="00B012EE">
      <w:pPr>
        <w:pStyle w:val="Standard"/>
        <w:numPr>
          <w:ilvl w:val="0"/>
          <w:numId w:val="7"/>
        </w:numPr>
        <w:shd w:val="clear" w:color="auto" w:fill="FFFFFF"/>
        <w:spacing w:after="200" w:line="253" w:lineRule="atLeast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Z obrad Komisji sporządzany jest protokół.</w:t>
      </w:r>
    </w:p>
    <w:p w14:paraId="7A24F496" w14:textId="5275823B" w:rsidR="00B012EE" w:rsidRDefault="006C0C08" w:rsidP="00B012EE">
      <w:pPr>
        <w:pStyle w:val="Standard"/>
        <w:numPr>
          <w:ilvl w:val="0"/>
          <w:numId w:val="7"/>
        </w:numPr>
        <w:shd w:val="clear" w:color="auto" w:fill="FFFFFF"/>
        <w:spacing w:after="200" w:line="253" w:lineRule="atLeast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Wręczenie nagród w</w:t>
      </w:r>
      <w:r w:rsidR="00B012EE">
        <w:rPr>
          <w:rFonts w:ascii="Times New Roman" w:hAnsi="Times New Roman" w:cs="Times New Roman"/>
          <w:color w:val="000000"/>
          <w:sz w:val="24"/>
          <w:szCs w:val="24"/>
        </w:rPr>
        <w:t xml:space="preserve"> Konkurs</w:t>
      </w:r>
      <w:r>
        <w:rPr>
          <w:rFonts w:ascii="Times New Roman" w:hAnsi="Times New Roman" w:cs="Times New Roman"/>
          <w:color w:val="000000"/>
          <w:sz w:val="24"/>
          <w:szCs w:val="24"/>
        </w:rPr>
        <w:t>ie</w:t>
      </w:r>
      <w:r w:rsidR="00B012EE">
        <w:rPr>
          <w:rFonts w:ascii="Times New Roman" w:hAnsi="Times New Roman" w:cs="Times New Roman"/>
          <w:color w:val="000000"/>
          <w:sz w:val="24"/>
          <w:szCs w:val="24"/>
        </w:rPr>
        <w:t xml:space="preserve"> nastąpi: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28</w:t>
      </w:r>
      <w:r w:rsidR="00B012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.01.202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="00B012E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r. </w:t>
      </w:r>
      <w:r>
        <w:rPr>
          <w:rFonts w:ascii="Times New Roman" w:hAnsi="Times New Roman" w:cs="Times New Roman"/>
          <w:color w:val="000000"/>
          <w:sz w:val="24"/>
          <w:szCs w:val="24"/>
        </w:rPr>
        <w:t>podczas Gali Noworocznej Wójta Gminy Szydłowo</w:t>
      </w:r>
      <w:r w:rsidR="00B012E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6C80EBB" w14:textId="77777777" w:rsidR="00B012EE" w:rsidRDefault="00B012EE" w:rsidP="00B012EE">
      <w:pPr>
        <w:pStyle w:val="Standard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§ 5. Nagrody</w:t>
      </w:r>
    </w:p>
    <w:p w14:paraId="73EA2008" w14:textId="77777777" w:rsidR="00B012EE" w:rsidRDefault="00B012EE" w:rsidP="00B012EE">
      <w:pPr>
        <w:pStyle w:val="Akapitzlist"/>
        <w:numPr>
          <w:ilvl w:val="0"/>
          <w:numId w:val="17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Wszyscy uczestnicy konkursu otrzymają pamiątkowe dyplomy.</w:t>
      </w:r>
    </w:p>
    <w:p w14:paraId="42D7DD9D" w14:textId="242F66AF" w:rsidR="00B012EE" w:rsidRPr="006C0C08" w:rsidRDefault="00B012EE" w:rsidP="006C0C08">
      <w:pPr>
        <w:pStyle w:val="Akapitzlist"/>
        <w:numPr>
          <w:ilvl w:val="0"/>
          <w:numId w:val="8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Laureaci pierwszych trzech miejsc otrzymają nagrody w postaci środków finansowych na świąteczne przystrojenie sołectwa w roku 202</w:t>
      </w:r>
      <w:r w:rsidR="006C0C08">
        <w:rPr>
          <w:rFonts w:ascii="Times New Roman" w:hAnsi="Times New Roman" w:cs="Times New Roman"/>
          <w:color w:val="000000"/>
          <w:sz w:val="24"/>
          <w:szCs w:val="24"/>
        </w:rPr>
        <w:t>3.</w:t>
      </w:r>
    </w:p>
    <w:p w14:paraId="6E5DB4A9" w14:textId="25C9A1A2" w:rsidR="00B012EE" w:rsidRDefault="00B012EE" w:rsidP="00B012EE">
      <w:pPr>
        <w:pStyle w:val="Akapitzlist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I miejsce:    </w:t>
      </w:r>
      <w:r w:rsidR="006C0C08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>000,00 zł</w:t>
      </w:r>
    </w:p>
    <w:p w14:paraId="1BE8B56D" w14:textId="1E36A417" w:rsidR="00B012EE" w:rsidRDefault="00B012EE" w:rsidP="00B012EE">
      <w:pPr>
        <w:pStyle w:val="Akapitzlist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II miejsce:  </w:t>
      </w:r>
      <w:r w:rsidR="006C0C08">
        <w:rPr>
          <w:rFonts w:ascii="Times New Roman" w:hAnsi="Times New Roman" w:cs="Times New Roman"/>
          <w:color w:val="000000"/>
          <w:sz w:val="24"/>
          <w:szCs w:val="24"/>
        </w:rPr>
        <w:t>15</w:t>
      </w:r>
      <w:r>
        <w:rPr>
          <w:rFonts w:ascii="Times New Roman" w:hAnsi="Times New Roman" w:cs="Times New Roman"/>
          <w:color w:val="000000"/>
          <w:sz w:val="24"/>
          <w:szCs w:val="24"/>
        </w:rPr>
        <w:t>00,00 zł</w:t>
      </w:r>
    </w:p>
    <w:p w14:paraId="1B8950A9" w14:textId="4EA12CA5" w:rsidR="00A6750B" w:rsidRPr="00A6750B" w:rsidRDefault="00B012EE" w:rsidP="00A6750B">
      <w:pPr>
        <w:pStyle w:val="Akapitzli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III miejsce: 1000,00 zł</w:t>
      </w:r>
    </w:p>
    <w:p w14:paraId="094B69EB" w14:textId="183A9BEC" w:rsidR="00B012EE" w:rsidRPr="00A6750B" w:rsidRDefault="00B012EE" w:rsidP="00B012EE">
      <w:pPr>
        <w:pStyle w:val="Akapitzlist"/>
        <w:numPr>
          <w:ilvl w:val="0"/>
          <w:numId w:val="8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Każde sołectwo, które weźmie udział w konkursie, otrzyma bon </w:t>
      </w:r>
      <w:r w:rsidR="006C0C08">
        <w:rPr>
          <w:rFonts w:ascii="Times New Roman" w:hAnsi="Times New Roman" w:cs="Times New Roman"/>
          <w:color w:val="000000"/>
          <w:sz w:val="24"/>
          <w:szCs w:val="24"/>
        </w:rPr>
        <w:t xml:space="preserve">do DINO </w:t>
      </w:r>
      <w:r>
        <w:rPr>
          <w:rFonts w:ascii="Times New Roman" w:hAnsi="Times New Roman" w:cs="Times New Roman"/>
          <w:color w:val="000000"/>
          <w:sz w:val="24"/>
          <w:szCs w:val="24"/>
        </w:rPr>
        <w:t>na integrację w roku 202</w:t>
      </w:r>
      <w:r w:rsidR="006C0C08">
        <w:rPr>
          <w:rFonts w:ascii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o wartości 500,00 zł.</w:t>
      </w:r>
    </w:p>
    <w:p w14:paraId="1B7C6861" w14:textId="34AC5D50" w:rsidR="00A6750B" w:rsidRDefault="00A6750B" w:rsidP="00B012EE">
      <w:pPr>
        <w:pStyle w:val="Akapitzlist"/>
        <w:numPr>
          <w:ilvl w:val="0"/>
          <w:numId w:val="8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Faktury przelewowe za nagrody</w:t>
      </w:r>
      <w:r w:rsidR="001B28BD">
        <w:rPr>
          <w:rFonts w:ascii="Times New Roman" w:hAnsi="Times New Roman" w:cs="Times New Roman"/>
          <w:color w:val="000000"/>
          <w:sz w:val="24"/>
          <w:szCs w:val="24"/>
        </w:rPr>
        <w:t xml:space="preserve"> za zajęcie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I, II, III miejsca należy dostarczyć                                                  w nieprzekraczalnym terminie do </w:t>
      </w:r>
      <w:r w:rsidRPr="001B28BD">
        <w:rPr>
          <w:rFonts w:ascii="Times New Roman" w:hAnsi="Times New Roman" w:cs="Times New Roman"/>
          <w:b/>
          <w:bCs/>
          <w:color w:val="000000"/>
          <w:sz w:val="24"/>
          <w:szCs w:val="24"/>
        </w:rPr>
        <w:t>31 marca 2023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r. </w:t>
      </w:r>
      <w:r w:rsidR="001B28BD">
        <w:rPr>
          <w:rFonts w:ascii="Times New Roman" w:hAnsi="Times New Roman" w:cs="Times New Roman"/>
          <w:color w:val="000000"/>
          <w:sz w:val="24"/>
          <w:szCs w:val="24"/>
        </w:rPr>
        <w:t>Dane do faktury: Centrum Upowszechniania Kultury w Szydłowie  Jaraczewo 2A   64- 930 Szydłowo                           NIP: 7642663941</w:t>
      </w:r>
    </w:p>
    <w:p w14:paraId="2D2B177E" w14:textId="77777777" w:rsidR="00B012EE" w:rsidRDefault="00B012EE" w:rsidP="00B012EE">
      <w:pPr>
        <w:pStyle w:val="Akapitzlist"/>
        <w:numPr>
          <w:ilvl w:val="0"/>
          <w:numId w:val="8"/>
        </w:numPr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Decyzje dotyczące nagród są ostateczne i nie przysługuje od nich odwołanie.</w:t>
      </w:r>
    </w:p>
    <w:p w14:paraId="6930FC4F" w14:textId="77777777" w:rsidR="00B012EE" w:rsidRDefault="00B012EE" w:rsidP="00B012EE">
      <w:pPr>
        <w:pStyle w:val="Standard"/>
        <w:spacing w:line="240" w:lineRule="auto"/>
        <w:ind w:left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74C641A" w14:textId="77777777" w:rsidR="00B012EE" w:rsidRDefault="00B012EE" w:rsidP="00B012EE">
      <w:pPr>
        <w:pStyle w:val="Standard"/>
        <w:spacing w:line="240" w:lineRule="auto"/>
        <w:ind w:left="72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§ 6. Postanowienia końcowe</w:t>
      </w:r>
    </w:p>
    <w:p w14:paraId="68A90785" w14:textId="77777777" w:rsidR="00B012EE" w:rsidRDefault="00B012EE" w:rsidP="00B012EE">
      <w:pPr>
        <w:pStyle w:val="Akapitzlist"/>
        <w:numPr>
          <w:ilvl w:val="0"/>
          <w:numId w:val="18"/>
        </w:numPr>
        <w:spacing w:line="240" w:lineRule="auto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Organizatorzy Konkursu ma wyłączne prawo rozstrzygania sytuacji, których niniejszy Regulamin nie reguluje.</w:t>
      </w:r>
    </w:p>
    <w:p w14:paraId="37925D7F" w14:textId="77777777" w:rsidR="00B012EE" w:rsidRDefault="00B012EE" w:rsidP="00B012EE">
      <w:pPr>
        <w:pStyle w:val="Akapitzlist"/>
        <w:numPr>
          <w:ilvl w:val="0"/>
          <w:numId w:val="9"/>
        </w:numPr>
        <w:spacing w:line="240" w:lineRule="auto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Dokumenty konkursowe tj. regulamin, załącznik nr 1- karta zgłoszenia oraz załącznik nr 2- klauza informacyjna dostępne są na stronie: </w:t>
      </w:r>
      <w:hyperlink r:id="rId6" w:history="1">
        <w:r>
          <w:rPr>
            <w:rFonts w:ascii="Times New Roman" w:hAnsi="Times New Roman" w:cs="Times New Roman"/>
            <w:sz w:val="24"/>
            <w:szCs w:val="24"/>
          </w:rPr>
          <w:t>www.cuk.szydlowo.pl</w:t>
        </w:r>
      </w:hyperlink>
    </w:p>
    <w:p w14:paraId="0519A55C" w14:textId="77777777" w:rsidR="00B012EE" w:rsidRDefault="00B012EE" w:rsidP="00B012EE">
      <w:pPr>
        <w:pStyle w:val="Akapitzlist"/>
        <w:numPr>
          <w:ilvl w:val="0"/>
          <w:numId w:val="9"/>
        </w:numPr>
        <w:spacing w:line="240" w:lineRule="auto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W razie pytań prosimy o kontakt pod numerem tel. 67 351 05 20.</w:t>
      </w:r>
    </w:p>
    <w:p w14:paraId="43E97431" w14:textId="77777777" w:rsidR="00B012EE" w:rsidRDefault="00B012EE" w:rsidP="00B012EE">
      <w:pPr>
        <w:pStyle w:val="Akapitzlist"/>
        <w:numPr>
          <w:ilvl w:val="0"/>
          <w:numId w:val="9"/>
        </w:numPr>
        <w:shd w:val="clear" w:color="auto" w:fill="FFFFFF"/>
        <w:spacing w:after="150" w:line="240" w:lineRule="auto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Organizatorzy Konkursu zastrzegają sobie możliwość zmiany niniejszego Regulaminu. Informacje o wprowadzonych zmianach będą publikowane na stronie internetowej Organizatora </w:t>
      </w:r>
      <w:hyperlink r:id="rId7" w:history="1">
        <w:r>
          <w:rPr>
            <w:rFonts w:ascii="Times New Roman" w:hAnsi="Times New Roman" w:cs="Times New Roman"/>
            <w:sz w:val="24"/>
            <w:szCs w:val="24"/>
          </w:rPr>
          <w:t>www.cuk.szydlowo.pl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oraz przesyłane drogą elektroniczną na adres podany w karcie zgłoszenia.</w:t>
      </w:r>
    </w:p>
    <w:p w14:paraId="4ECF8F88" w14:textId="77777777" w:rsidR="00815386" w:rsidRDefault="00815386"/>
    <w:sectPr w:rsidR="00815386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A6207"/>
    <w:multiLevelType w:val="multilevel"/>
    <w:tmpl w:val="C26C44C2"/>
    <w:styleLink w:val="WW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" w15:restartNumberingAfterBreak="0">
    <w:nsid w:val="10C454CD"/>
    <w:multiLevelType w:val="multilevel"/>
    <w:tmpl w:val="EC62051A"/>
    <w:styleLink w:val="WWNum1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" w15:restartNumberingAfterBreak="0">
    <w:nsid w:val="13C46E05"/>
    <w:multiLevelType w:val="multilevel"/>
    <w:tmpl w:val="205009D6"/>
    <w:styleLink w:val="WWNum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" w15:restartNumberingAfterBreak="0">
    <w:nsid w:val="15394F5F"/>
    <w:multiLevelType w:val="multilevel"/>
    <w:tmpl w:val="6AE68EAC"/>
    <w:styleLink w:val="WWNum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" w15:restartNumberingAfterBreak="0">
    <w:nsid w:val="1CAB1004"/>
    <w:multiLevelType w:val="multilevel"/>
    <w:tmpl w:val="41CEF176"/>
    <w:styleLink w:val="WWNum11"/>
    <w:lvl w:ilvl="0">
      <w:start w:val="1"/>
      <w:numFmt w:val="lowerLetter"/>
      <w:lvlText w:val="%1)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1.%2.%3."/>
      <w:lvlJc w:val="right"/>
      <w:pPr>
        <w:ind w:left="2509" w:hanging="180"/>
      </w:pPr>
    </w:lvl>
    <w:lvl w:ilvl="3">
      <w:start w:val="1"/>
      <w:numFmt w:val="decimal"/>
      <w:lvlText w:val="%1.%2.%3.%4."/>
      <w:lvlJc w:val="left"/>
      <w:pPr>
        <w:ind w:left="3229" w:hanging="360"/>
      </w:pPr>
    </w:lvl>
    <w:lvl w:ilvl="4">
      <w:start w:val="1"/>
      <w:numFmt w:val="lowerLetter"/>
      <w:lvlText w:val="%1.%2.%3.%4.%5."/>
      <w:lvlJc w:val="left"/>
      <w:pPr>
        <w:ind w:left="3949" w:hanging="360"/>
      </w:pPr>
    </w:lvl>
    <w:lvl w:ilvl="5">
      <w:start w:val="1"/>
      <w:numFmt w:val="lowerRoman"/>
      <w:lvlText w:val="%1.%2.%3.%4.%5.%6."/>
      <w:lvlJc w:val="right"/>
      <w:pPr>
        <w:ind w:left="4669" w:hanging="180"/>
      </w:pPr>
    </w:lvl>
    <w:lvl w:ilvl="6">
      <w:start w:val="1"/>
      <w:numFmt w:val="decimal"/>
      <w:lvlText w:val="%1.%2.%3.%4.%5.%6.%7."/>
      <w:lvlJc w:val="left"/>
      <w:pPr>
        <w:ind w:left="5389" w:hanging="360"/>
      </w:pPr>
    </w:lvl>
    <w:lvl w:ilvl="7">
      <w:start w:val="1"/>
      <w:numFmt w:val="lowerLetter"/>
      <w:lvlText w:val="%1.%2.%3.%4.%5.%6.%7.%8."/>
      <w:lvlJc w:val="left"/>
      <w:pPr>
        <w:ind w:left="6109" w:hanging="360"/>
      </w:pPr>
    </w:lvl>
    <w:lvl w:ilvl="8">
      <w:start w:val="1"/>
      <w:numFmt w:val="lowerRoman"/>
      <w:lvlText w:val="%1.%2.%3.%4.%5.%6.%7.%8.%9."/>
      <w:lvlJc w:val="right"/>
      <w:pPr>
        <w:ind w:left="6829" w:hanging="180"/>
      </w:pPr>
    </w:lvl>
  </w:abstractNum>
  <w:abstractNum w:abstractNumId="5" w15:restartNumberingAfterBreak="0">
    <w:nsid w:val="3B8362CD"/>
    <w:multiLevelType w:val="multilevel"/>
    <w:tmpl w:val="5CB0485C"/>
    <w:styleLink w:val="WWNum12"/>
    <w:lvl w:ilvl="0">
      <w:start w:val="1"/>
      <w:numFmt w:val="lowerLetter"/>
      <w:lvlText w:val="%1)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1.%2.%3."/>
      <w:lvlJc w:val="right"/>
      <w:pPr>
        <w:ind w:left="2509" w:hanging="180"/>
      </w:pPr>
    </w:lvl>
    <w:lvl w:ilvl="3">
      <w:start w:val="1"/>
      <w:numFmt w:val="decimal"/>
      <w:lvlText w:val="%1.%2.%3.%4."/>
      <w:lvlJc w:val="left"/>
      <w:pPr>
        <w:ind w:left="3229" w:hanging="360"/>
      </w:pPr>
    </w:lvl>
    <w:lvl w:ilvl="4">
      <w:start w:val="1"/>
      <w:numFmt w:val="lowerLetter"/>
      <w:lvlText w:val="%1.%2.%3.%4.%5."/>
      <w:lvlJc w:val="left"/>
      <w:pPr>
        <w:ind w:left="3949" w:hanging="360"/>
      </w:pPr>
    </w:lvl>
    <w:lvl w:ilvl="5">
      <w:start w:val="1"/>
      <w:numFmt w:val="lowerRoman"/>
      <w:lvlText w:val="%1.%2.%3.%4.%5.%6."/>
      <w:lvlJc w:val="right"/>
      <w:pPr>
        <w:ind w:left="4669" w:hanging="180"/>
      </w:pPr>
    </w:lvl>
    <w:lvl w:ilvl="6">
      <w:start w:val="1"/>
      <w:numFmt w:val="decimal"/>
      <w:lvlText w:val="%1.%2.%3.%4.%5.%6.%7."/>
      <w:lvlJc w:val="left"/>
      <w:pPr>
        <w:ind w:left="5389" w:hanging="360"/>
      </w:pPr>
    </w:lvl>
    <w:lvl w:ilvl="7">
      <w:start w:val="1"/>
      <w:numFmt w:val="lowerLetter"/>
      <w:lvlText w:val="%1.%2.%3.%4.%5.%6.%7.%8."/>
      <w:lvlJc w:val="left"/>
      <w:pPr>
        <w:ind w:left="6109" w:hanging="360"/>
      </w:pPr>
    </w:lvl>
    <w:lvl w:ilvl="8">
      <w:start w:val="1"/>
      <w:numFmt w:val="lowerRoman"/>
      <w:lvlText w:val="%1.%2.%3.%4.%5.%6.%7.%8.%9."/>
      <w:lvlJc w:val="right"/>
      <w:pPr>
        <w:ind w:left="6829" w:hanging="180"/>
      </w:pPr>
    </w:lvl>
  </w:abstractNum>
  <w:abstractNum w:abstractNumId="6" w15:restartNumberingAfterBreak="0">
    <w:nsid w:val="40750403"/>
    <w:multiLevelType w:val="multilevel"/>
    <w:tmpl w:val="32D6B688"/>
    <w:styleLink w:val="WWNum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7" w15:restartNumberingAfterBreak="0">
    <w:nsid w:val="43861FD8"/>
    <w:multiLevelType w:val="multilevel"/>
    <w:tmpl w:val="CFB62B0C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8" w15:restartNumberingAfterBreak="0">
    <w:nsid w:val="4A1C5324"/>
    <w:multiLevelType w:val="multilevel"/>
    <w:tmpl w:val="A3B6EFB6"/>
    <w:styleLink w:val="WWNum2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1.%2.%3."/>
      <w:lvlJc w:val="right"/>
      <w:pPr>
        <w:ind w:left="2520" w:hanging="180"/>
      </w:pPr>
    </w:lvl>
    <w:lvl w:ilvl="3">
      <w:start w:val="1"/>
      <w:numFmt w:val="decimal"/>
      <w:lvlText w:val="%1.%2.%3.%4."/>
      <w:lvlJc w:val="left"/>
      <w:pPr>
        <w:ind w:left="3240" w:hanging="360"/>
      </w:pPr>
    </w:lvl>
    <w:lvl w:ilvl="4">
      <w:start w:val="1"/>
      <w:numFmt w:val="lowerLetter"/>
      <w:lvlText w:val="%1.%2.%3.%4.%5."/>
      <w:lvlJc w:val="left"/>
      <w:pPr>
        <w:ind w:left="3960" w:hanging="360"/>
      </w:pPr>
    </w:lvl>
    <w:lvl w:ilvl="5">
      <w:start w:val="1"/>
      <w:numFmt w:val="lowerRoman"/>
      <w:lvlText w:val="%1.%2.%3.%4.%5.%6."/>
      <w:lvlJc w:val="right"/>
      <w:pPr>
        <w:ind w:left="4680" w:hanging="180"/>
      </w:pPr>
    </w:lvl>
    <w:lvl w:ilvl="6">
      <w:start w:val="1"/>
      <w:numFmt w:val="decimal"/>
      <w:lvlText w:val="%1.%2.%3.%4.%5.%6.%7."/>
      <w:lvlJc w:val="left"/>
      <w:pPr>
        <w:ind w:left="5400" w:hanging="360"/>
      </w:pPr>
    </w:lvl>
    <w:lvl w:ilvl="7">
      <w:start w:val="1"/>
      <w:numFmt w:val="lowerLetter"/>
      <w:lvlText w:val="%1.%2.%3.%4.%5.%6.%7.%8."/>
      <w:lvlJc w:val="left"/>
      <w:pPr>
        <w:ind w:left="6120" w:hanging="360"/>
      </w:pPr>
    </w:lvl>
    <w:lvl w:ilvl="8">
      <w:start w:val="1"/>
      <w:numFmt w:val="lowerRoman"/>
      <w:lvlText w:val="%1.%2.%3.%4.%5.%6.%7.%8.%9."/>
      <w:lvlJc w:val="right"/>
      <w:pPr>
        <w:ind w:left="6840" w:hanging="180"/>
      </w:pPr>
    </w:lvl>
  </w:abstractNum>
  <w:num w:numId="1" w16cid:durableId="1847208435">
    <w:abstractNumId w:val="7"/>
  </w:num>
  <w:num w:numId="2" w16cid:durableId="2033412519">
    <w:abstractNumId w:val="8"/>
  </w:num>
  <w:num w:numId="3" w16cid:durableId="1901280642">
    <w:abstractNumId w:val="0"/>
  </w:num>
  <w:num w:numId="4" w16cid:durableId="1707372143">
    <w:abstractNumId w:val="3"/>
  </w:num>
  <w:num w:numId="5" w16cid:durableId="1736123331">
    <w:abstractNumId w:val="4"/>
  </w:num>
  <w:num w:numId="6" w16cid:durableId="952244813">
    <w:abstractNumId w:val="5"/>
  </w:num>
  <w:num w:numId="7" w16cid:durableId="975840743">
    <w:abstractNumId w:val="1"/>
  </w:num>
  <w:num w:numId="8" w16cid:durableId="1432974648">
    <w:abstractNumId w:val="2"/>
  </w:num>
  <w:num w:numId="9" w16cid:durableId="938683156">
    <w:abstractNumId w:val="6"/>
  </w:num>
  <w:num w:numId="10" w16cid:durableId="674069060">
    <w:abstractNumId w:val="7"/>
    <w:lvlOverride w:ilvl="0">
      <w:startOverride w:val="1"/>
    </w:lvlOverride>
  </w:num>
  <w:num w:numId="11" w16cid:durableId="1429083657">
    <w:abstractNumId w:val="8"/>
    <w:lvlOverride w:ilvl="0">
      <w:startOverride w:val="1"/>
    </w:lvlOverride>
  </w:num>
  <w:num w:numId="12" w16cid:durableId="1260797323">
    <w:abstractNumId w:val="0"/>
    <w:lvlOverride w:ilvl="0">
      <w:startOverride w:val="1"/>
    </w:lvlOverride>
  </w:num>
  <w:num w:numId="13" w16cid:durableId="273633747">
    <w:abstractNumId w:val="3"/>
    <w:lvlOverride w:ilvl="0">
      <w:startOverride w:val="1"/>
    </w:lvlOverride>
  </w:num>
  <w:num w:numId="14" w16cid:durableId="902956367">
    <w:abstractNumId w:val="4"/>
    <w:lvlOverride w:ilvl="0">
      <w:startOverride w:val="1"/>
    </w:lvlOverride>
  </w:num>
  <w:num w:numId="15" w16cid:durableId="1528063074">
    <w:abstractNumId w:val="5"/>
    <w:lvlOverride w:ilvl="0">
      <w:startOverride w:val="1"/>
    </w:lvlOverride>
  </w:num>
  <w:num w:numId="16" w16cid:durableId="1602760431">
    <w:abstractNumId w:val="1"/>
    <w:lvlOverride w:ilvl="0">
      <w:startOverride w:val="1"/>
    </w:lvlOverride>
  </w:num>
  <w:num w:numId="17" w16cid:durableId="1130636021">
    <w:abstractNumId w:val="2"/>
    <w:lvlOverride w:ilvl="0">
      <w:startOverride w:val="1"/>
    </w:lvlOverride>
  </w:num>
  <w:num w:numId="18" w16cid:durableId="674458074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2EE"/>
    <w:rsid w:val="000B3ED2"/>
    <w:rsid w:val="001B28BD"/>
    <w:rsid w:val="00405A59"/>
    <w:rsid w:val="006C0C08"/>
    <w:rsid w:val="00815386"/>
    <w:rsid w:val="00A6750B"/>
    <w:rsid w:val="00B012EE"/>
    <w:rsid w:val="00B07818"/>
    <w:rsid w:val="00DD5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60C46"/>
  <w15:chartTrackingRefBased/>
  <w15:docId w15:val="{2D5B3B55-CDEE-40BA-8B96-30EA8B5F1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B012EE"/>
    <w:pPr>
      <w:suppressAutoHyphens/>
      <w:autoSpaceDN w:val="0"/>
      <w:spacing w:line="251" w:lineRule="auto"/>
      <w:textAlignment w:val="baseline"/>
    </w:pPr>
    <w:rPr>
      <w:rFonts w:ascii="Calibri" w:eastAsia="SimSun" w:hAnsi="Calibri" w:cs="F"/>
      <w:kern w:val="3"/>
    </w:rPr>
  </w:style>
  <w:style w:type="paragraph" w:styleId="Akapitzlist">
    <w:name w:val="List Paragraph"/>
    <w:basedOn w:val="Standard"/>
    <w:rsid w:val="00B012EE"/>
    <w:pPr>
      <w:ind w:left="720"/>
    </w:pPr>
  </w:style>
  <w:style w:type="numbering" w:customStyle="1" w:styleId="WWNum1">
    <w:name w:val="WWNum1"/>
    <w:basedOn w:val="Bezlisty"/>
    <w:rsid w:val="00B012EE"/>
    <w:pPr>
      <w:numPr>
        <w:numId w:val="1"/>
      </w:numPr>
    </w:pPr>
  </w:style>
  <w:style w:type="numbering" w:customStyle="1" w:styleId="WWNum2">
    <w:name w:val="WWNum2"/>
    <w:basedOn w:val="Bezlisty"/>
    <w:rsid w:val="00B012EE"/>
    <w:pPr>
      <w:numPr>
        <w:numId w:val="2"/>
      </w:numPr>
    </w:pPr>
  </w:style>
  <w:style w:type="numbering" w:customStyle="1" w:styleId="WWNum3">
    <w:name w:val="WWNum3"/>
    <w:basedOn w:val="Bezlisty"/>
    <w:rsid w:val="00B012EE"/>
    <w:pPr>
      <w:numPr>
        <w:numId w:val="3"/>
      </w:numPr>
    </w:pPr>
  </w:style>
  <w:style w:type="numbering" w:customStyle="1" w:styleId="WWNum10">
    <w:name w:val="WWNum10"/>
    <w:basedOn w:val="Bezlisty"/>
    <w:rsid w:val="00B012EE"/>
    <w:pPr>
      <w:numPr>
        <w:numId w:val="4"/>
      </w:numPr>
    </w:pPr>
  </w:style>
  <w:style w:type="numbering" w:customStyle="1" w:styleId="WWNum11">
    <w:name w:val="WWNum11"/>
    <w:basedOn w:val="Bezlisty"/>
    <w:rsid w:val="00B012EE"/>
    <w:pPr>
      <w:numPr>
        <w:numId w:val="5"/>
      </w:numPr>
    </w:pPr>
  </w:style>
  <w:style w:type="numbering" w:customStyle="1" w:styleId="WWNum12">
    <w:name w:val="WWNum12"/>
    <w:basedOn w:val="Bezlisty"/>
    <w:rsid w:val="00B012EE"/>
    <w:pPr>
      <w:numPr>
        <w:numId w:val="6"/>
      </w:numPr>
    </w:pPr>
  </w:style>
  <w:style w:type="numbering" w:customStyle="1" w:styleId="WWNum13">
    <w:name w:val="WWNum13"/>
    <w:basedOn w:val="Bezlisty"/>
    <w:rsid w:val="00B012EE"/>
    <w:pPr>
      <w:numPr>
        <w:numId w:val="7"/>
      </w:numPr>
    </w:pPr>
  </w:style>
  <w:style w:type="numbering" w:customStyle="1" w:styleId="WWNum14">
    <w:name w:val="WWNum14"/>
    <w:basedOn w:val="Bezlisty"/>
    <w:rsid w:val="00B012EE"/>
    <w:pPr>
      <w:numPr>
        <w:numId w:val="8"/>
      </w:numPr>
    </w:pPr>
  </w:style>
  <w:style w:type="numbering" w:customStyle="1" w:styleId="WWNum18">
    <w:name w:val="WWNum18"/>
    <w:basedOn w:val="Bezlisty"/>
    <w:rsid w:val="00B012EE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uk.szydlow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uk.szydlowo.pl" TargetMode="External"/><Relationship Id="rId5" Type="http://schemas.openxmlformats.org/officeDocument/2006/relationships/hyperlink" Target="mailto:cuk.szydlowo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792</Words>
  <Characters>4752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cp:keywords/>
  <dc:description/>
  <cp:lastModifiedBy>Kasia</cp:lastModifiedBy>
  <cp:revision>3</cp:revision>
  <cp:lastPrinted>2022-12-12T12:57:00Z</cp:lastPrinted>
  <dcterms:created xsi:type="dcterms:W3CDTF">2022-12-12T11:46:00Z</dcterms:created>
  <dcterms:modified xsi:type="dcterms:W3CDTF">2022-12-12T14:09:00Z</dcterms:modified>
</cp:coreProperties>
</file>